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535B" w14:textId="77777777" w:rsidR="00F50140" w:rsidRDefault="00F50140" w:rsidP="00723FEE">
      <w:pPr>
        <w:ind w:right="-1"/>
        <w:jc w:val="center"/>
      </w:pPr>
      <w:r>
        <w:rPr>
          <w:noProof/>
          <w:lang w:eastAsia="it-IT"/>
        </w:rPr>
        <w:drawing>
          <wp:inline distT="0" distB="0" distL="0" distR="0" wp14:anchorId="5E6F8849" wp14:editId="77CC3876">
            <wp:extent cx="1476375" cy="1019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019175"/>
                    </a:xfrm>
                    <a:prstGeom prst="rect">
                      <a:avLst/>
                    </a:prstGeom>
                    <a:solidFill>
                      <a:srgbClr val="FFFFFF"/>
                    </a:solidFill>
                    <a:ln>
                      <a:noFill/>
                    </a:ln>
                  </pic:spPr>
                </pic:pic>
              </a:graphicData>
            </a:graphic>
          </wp:inline>
        </w:drawing>
      </w:r>
    </w:p>
    <w:p w14:paraId="6E8B14EA" w14:textId="68E19273" w:rsidR="00B534FA" w:rsidRPr="00146EDF" w:rsidRDefault="00B534FA" w:rsidP="00723FEE">
      <w:pPr>
        <w:spacing w:after="0"/>
        <w:ind w:right="-1"/>
        <w:jc w:val="center"/>
        <w:rPr>
          <w:b/>
          <w:bCs/>
          <w:sz w:val="32"/>
          <w:szCs w:val="32"/>
        </w:rPr>
      </w:pPr>
      <w:r w:rsidRPr="00146EDF">
        <w:rPr>
          <w:b/>
          <w:bCs/>
          <w:sz w:val="32"/>
          <w:szCs w:val="32"/>
        </w:rPr>
        <w:t xml:space="preserve">Start Impresa, </w:t>
      </w:r>
      <w:r w:rsidR="0025636B">
        <w:rPr>
          <w:b/>
          <w:bCs/>
          <w:sz w:val="32"/>
          <w:szCs w:val="32"/>
        </w:rPr>
        <w:t xml:space="preserve">il corso gratuito per </w:t>
      </w:r>
      <w:r w:rsidR="00EB686A">
        <w:rPr>
          <w:b/>
          <w:bCs/>
          <w:sz w:val="32"/>
          <w:szCs w:val="32"/>
        </w:rPr>
        <w:t>imparare come avviare una propria</w:t>
      </w:r>
      <w:r w:rsidR="0025636B">
        <w:rPr>
          <w:b/>
          <w:bCs/>
          <w:sz w:val="32"/>
          <w:szCs w:val="32"/>
        </w:rPr>
        <w:t xml:space="preserve"> impresa: </w:t>
      </w:r>
      <w:r w:rsidR="00EB686A">
        <w:rPr>
          <w:b/>
          <w:bCs/>
          <w:sz w:val="32"/>
          <w:szCs w:val="32"/>
        </w:rPr>
        <w:t>iscrizioni entro il 10 settembre</w:t>
      </w:r>
      <w:r w:rsidR="00521BFA">
        <w:rPr>
          <w:b/>
          <w:bCs/>
          <w:sz w:val="32"/>
          <w:szCs w:val="32"/>
        </w:rPr>
        <w:t>.</w:t>
      </w:r>
    </w:p>
    <w:p w14:paraId="5D18AA8A" w14:textId="1E29D810" w:rsidR="000C06F3" w:rsidRDefault="00521BFA" w:rsidP="00723FEE">
      <w:pPr>
        <w:spacing w:after="0"/>
        <w:ind w:right="-1"/>
        <w:jc w:val="center"/>
        <w:rPr>
          <w:bCs/>
          <w:i/>
          <w:sz w:val="28"/>
          <w:szCs w:val="28"/>
        </w:rPr>
      </w:pPr>
      <w:r>
        <w:rPr>
          <w:bCs/>
          <w:i/>
          <w:sz w:val="28"/>
          <w:szCs w:val="28"/>
        </w:rPr>
        <w:t>P</w:t>
      </w:r>
      <w:r w:rsidR="00146EDF" w:rsidRPr="00146EDF">
        <w:rPr>
          <w:bCs/>
          <w:i/>
          <w:sz w:val="28"/>
          <w:szCs w:val="28"/>
        </w:rPr>
        <w:t>er partecipare bisogna avere 18 anni e una buona idea</w:t>
      </w:r>
      <w:r w:rsidR="0039606B">
        <w:rPr>
          <w:bCs/>
          <w:i/>
          <w:sz w:val="28"/>
          <w:szCs w:val="28"/>
        </w:rPr>
        <w:t>.</w:t>
      </w:r>
    </w:p>
    <w:p w14:paraId="19415471" w14:textId="77777777" w:rsidR="00146EDF" w:rsidRPr="00146EDF" w:rsidRDefault="00146EDF" w:rsidP="00723FEE">
      <w:pPr>
        <w:spacing w:after="0"/>
        <w:ind w:right="-1"/>
        <w:jc w:val="center"/>
        <w:rPr>
          <w:b/>
          <w:bCs/>
          <w:sz w:val="28"/>
          <w:szCs w:val="28"/>
        </w:rPr>
      </w:pPr>
    </w:p>
    <w:p w14:paraId="6091B958" w14:textId="0180ECC6" w:rsidR="009A63F2" w:rsidRDefault="009A63F2" w:rsidP="009A63F2">
      <w:pPr>
        <w:spacing w:after="0" w:line="240" w:lineRule="auto"/>
        <w:ind w:right="-1"/>
        <w:jc w:val="both"/>
        <w:rPr>
          <w:rFonts w:ascii="Calibri" w:hAnsi="Calibri" w:cs="Calibri"/>
          <w:color w:val="000000"/>
          <w:sz w:val="24"/>
          <w:szCs w:val="24"/>
        </w:rPr>
      </w:pPr>
      <w:r w:rsidRPr="009A63F2">
        <w:rPr>
          <w:rFonts w:ascii="Calibri" w:hAnsi="Calibri" w:cs="Calibri"/>
          <w:i/>
          <w:iCs/>
          <w:color w:val="000000"/>
          <w:sz w:val="24"/>
          <w:szCs w:val="24"/>
        </w:rPr>
        <w:t xml:space="preserve">Pescara, </w:t>
      </w:r>
      <w:r w:rsidR="008274B9">
        <w:rPr>
          <w:rFonts w:ascii="Calibri" w:hAnsi="Calibri" w:cs="Calibri"/>
          <w:i/>
          <w:iCs/>
          <w:color w:val="000000"/>
          <w:sz w:val="24"/>
          <w:szCs w:val="24"/>
        </w:rPr>
        <w:t>1 settembre</w:t>
      </w:r>
      <w:r w:rsidRPr="009A63F2">
        <w:rPr>
          <w:rFonts w:ascii="Calibri" w:hAnsi="Calibri" w:cs="Calibri"/>
          <w:i/>
          <w:iCs/>
          <w:color w:val="000000"/>
          <w:sz w:val="24"/>
          <w:szCs w:val="24"/>
        </w:rPr>
        <w:t xml:space="preserve"> 2021 </w:t>
      </w:r>
      <w:r w:rsidRPr="009A63F2">
        <w:rPr>
          <w:rFonts w:ascii="Calibri" w:hAnsi="Calibri" w:cs="Calibri"/>
          <w:color w:val="000000"/>
          <w:sz w:val="24"/>
          <w:szCs w:val="24"/>
        </w:rPr>
        <w:t xml:space="preserve">– </w:t>
      </w:r>
      <w:r w:rsidR="00AE5A1E">
        <w:rPr>
          <w:rFonts w:ascii="Calibri" w:hAnsi="Calibri" w:cs="Calibri"/>
          <w:color w:val="000000"/>
          <w:sz w:val="24"/>
          <w:szCs w:val="24"/>
        </w:rPr>
        <w:t xml:space="preserve">Scade il 10 settembre il termine per iscriversi a </w:t>
      </w:r>
      <w:r w:rsidRPr="009A63F2">
        <w:rPr>
          <w:rFonts w:ascii="Calibri" w:hAnsi="Calibri" w:cs="Calibri"/>
          <w:color w:val="000000"/>
          <w:sz w:val="24"/>
          <w:szCs w:val="24"/>
        </w:rPr>
        <w:t xml:space="preserve">Start Impresa, il corso gratuito di Formazione specialistica per lo sviluppo della nuova imprenditoria che premia le migliori idee e offre la possibilità di sviluppare il proprio progetto. </w:t>
      </w:r>
    </w:p>
    <w:p w14:paraId="1C2E67E1" w14:textId="77777777" w:rsidR="00320899" w:rsidRDefault="00320899" w:rsidP="009A63F2">
      <w:pPr>
        <w:spacing w:after="0" w:line="240" w:lineRule="auto"/>
        <w:ind w:right="-1"/>
        <w:jc w:val="both"/>
        <w:rPr>
          <w:rFonts w:ascii="Calibri" w:hAnsi="Calibri" w:cs="Calibri"/>
          <w:color w:val="000000"/>
          <w:sz w:val="24"/>
          <w:szCs w:val="24"/>
        </w:rPr>
      </w:pPr>
    </w:p>
    <w:p w14:paraId="05794C6A" w14:textId="71615BD3" w:rsidR="00FE48AE" w:rsidRDefault="00320899" w:rsidP="00320899">
      <w:pPr>
        <w:jc w:val="both"/>
        <w:rPr>
          <w:rFonts w:ascii="Calibri" w:hAnsi="Calibri" w:cs="Calibri"/>
          <w:color w:val="000000"/>
          <w:sz w:val="24"/>
          <w:szCs w:val="24"/>
        </w:rPr>
      </w:pPr>
      <w:r w:rsidRPr="00320899">
        <w:rPr>
          <w:rFonts w:ascii="Calibri" w:hAnsi="Calibri" w:cs="Calibri"/>
          <w:color w:val="000000"/>
          <w:sz w:val="24"/>
          <w:szCs w:val="24"/>
        </w:rPr>
        <w:t xml:space="preserve">Possono presentare domanda di partecipazione tutti coloro che sono maggiorenni al momento dell'iscrizione e che, da soli o in gruppo, intendano avviare un’attività di impresa in qualunque settore. </w:t>
      </w:r>
    </w:p>
    <w:p w14:paraId="3F0C9774" w14:textId="47D57701" w:rsidR="001E4053" w:rsidRDefault="001E4053" w:rsidP="00320899">
      <w:pPr>
        <w:jc w:val="both"/>
        <w:rPr>
          <w:rFonts w:ascii="Calibri" w:hAnsi="Calibri" w:cs="Calibri"/>
          <w:color w:val="000000"/>
          <w:sz w:val="24"/>
          <w:szCs w:val="24"/>
        </w:rPr>
      </w:pPr>
      <w:r>
        <w:rPr>
          <w:rFonts w:ascii="Calibri" w:hAnsi="Calibri" w:cs="Calibri"/>
          <w:color w:val="000000"/>
          <w:sz w:val="24"/>
          <w:szCs w:val="24"/>
        </w:rPr>
        <w:t xml:space="preserve">Oltre 130 i progetti di impresa </w:t>
      </w:r>
      <w:r w:rsidR="005E12F1">
        <w:rPr>
          <w:rFonts w:ascii="Calibri" w:hAnsi="Calibri" w:cs="Calibri"/>
          <w:color w:val="000000"/>
          <w:sz w:val="24"/>
          <w:szCs w:val="24"/>
        </w:rPr>
        <w:t>cresciuti nelle precedenti 10 edizioni di Start Impresa.</w:t>
      </w:r>
    </w:p>
    <w:p w14:paraId="27744FBF" w14:textId="3AE8BB59" w:rsidR="00320899" w:rsidRPr="00320899" w:rsidRDefault="00320899" w:rsidP="00320899">
      <w:pPr>
        <w:jc w:val="both"/>
        <w:rPr>
          <w:rFonts w:ascii="Calibri" w:hAnsi="Calibri" w:cs="Calibri"/>
          <w:color w:val="000000"/>
          <w:sz w:val="24"/>
          <w:szCs w:val="24"/>
        </w:rPr>
      </w:pPr>
      <w:r>
        <w:rPr>
          <w:rFonts w:ascii="Calibri" w:hAnsi="Calibri" w:cs="Calibri"/>
          <w:color w:val="000000"/>
          <w:sz w:val="24"/>
          <w:szCs w:val="24"/>
        </w:rPr>
        <w:t xml:space="preserve">Ogni dettaglio </w:t>
      </w:r>
      <w:r w:rsidRPr="009A63F2">
        <w:rPr>
          <w:rFonts w:ascii="Calibri" w:hAnsi="Calibri" w:cs="Calibri"/>
          <w:color w:val="000000"/>
          <w:sz w:val="24"/>
          <w:szCs w:val="24"/>
        </w:rPr>
        <w:t xml:space="preserve">sul sito web dedicato </w:t>
      </w:r>
      <w:hyperlink r:id="rId7" w:history="1">
        <w:r w:rsidRPr="00180628">
          <w:rPr>
            <w:rStyle w:val="Collegamentoipertestuale"/>
            <w:rFonts w:ascii="Calibri" w:hAnsi="Calibri" w:cs="Calibri"/>
            <w:sz w:val="24"/>
            <w:szCs w:val="24"/>
          </w:rPr>
          <w:t>https://startimpresa.confindustriachpe.it/</w:t>
        </w:r>
      </w:hyperlink>
      <w:r>
        <w:rPr>
          <w:rFonts w:ascii="Calibri" w:hAnsi="Calibri" w:cs="Calibri"/>
          <w:color w:val="000000"/>
          <w:sz w:val="24"/>
          <w:szCs w:val="24"/>
        </w:rPr>
        <w:t xml:space="preserve"> .</w:t>
      </w:r>
    </w:p>
    <w:p w14:paraId="2E422C13" w14:textId="6C85BD0E" w:rsidR="009A63F2" w:rsidRPr="009A63F2" w:rsidRDefault="009A63F2" w:rsidP="009A63F2">
      <w:pPr>
        <w:spacing w:after="0" w:line="240" w:lineRule="auto"/>
        <w:ind w:right="-1"/>
        <w:jc w:val="both"/>
        <w:rPr>
          <w:rFonts w:ascii="Calibri" w:hAnsi="Calibri" w:cs="Calibri"/>
          <w:color w:val="000000"/>
          <w:sz w:val="24"/>
          <w:szCs w:val="24"/>
        </w:rPr>
      </w:pPr>
      <w:r w:rsidRPr="000B3648">
        <w:rPr>
          <w:rFonts w:ascii="Calibri" w:hAnsi="Calibri" w:cs="Calibri"/>
          <w:color w:val="000000"/>
          <w:sz w:val="24"/>
          <w:szCs w:val="24"/>
        </w:rPr>
        <w:t>“</w:t>
      </w:r>
      <w:r w:rsidR="00FE48AE" w:rsidRPr="000B3648">
        <w:rPr>
          <w:rFonts w:ascii="Calibri" w:hAnsi="Calibri" w:cs="Calibri"/>
          <w:color w:val="000000"/>
          <w:sz w:val="24"/>
          <w:szCs w:val="24"/>
        </w:rPr>
        <w:t>Promosso dalla Sezione Servizi Innovativi di Confindustria Chieti Pescara, l’evento è arrivato alla sua undicesima edizione offrendo opportunità inedite per avviare la propria azienda o start up e per farsi aprire le porte del mercato e del mondo imprenditoriale</w:t>
      </w:r>
      <w:r w:rsidRPr="000B3648">
        <w:rPr>
          <w:rFonts w:ascii="Calibri" w:hAnsi="Calibri" w:cs="Calibri"/>
          <w:color w:val="000000"/>
          <w:sz w:val="24"/>
          <w:szCs w:val="24"/>
        </w:rPr>
        <w:t xml:space="preserve">”, afferma Paolo </w:t>
      </w:r>
      <w:r w:rsidRPr="009665B4">
        <w:rPr>
          <w:rFonts w:ascii="Calibri" w:hAnsi="Calibri" w:cs="Calibri"/>
          <w:b/>
          <w:bCs/>
          <w:color w:val="000000"/>
          <w:sz w:val="24"/>
          <w:szCs w:val="24"/>
        </w:rPr>
        <w:t>De Grandis</w:t>
      </w:r>
      <w:r w:rsidRPr="000B3648">
        <w:rPr>
          <w:rFonts w:ascii="Calibri" w:hAnsi="Calibri" w:cs="Calibri"/>
          <w:color w:val="000000"/>
          <w:sz w:val="24"/>
          <w:szCs w:val="24"/>
        </w:rPr>
        <w:t>, presidente della Sezione Servizi Innovativi dell’associazione degli industriali di Chieti Pescara, “Gli iscritti potranno avvalersi della consulenza di un team multidisciplinare di esperti e avranno a disposizione una vera e propria guida finalizzata al raggiungimento del risultato”.</w:t>
      </w:r>
    </w:p>
    <w:p w14:paraId="3BA1A9DF" w14:textId="77777777" w:rsidR="009A63F2" w:rsidRPr="009A63F2" w:rsidRDefault="009A63F2" w:rsidP="009A63F2">
      <w:pPr>
        <w:spacing w:after="0" w:line="240" w:lineRule="auto"/>
        <w:ind w:right="-1"/>
        <w:jc w:val="both"/>
        <w:rPr>
          <w:rFonts w:ascii="Calibri" w:hAnsi="Calibri" w:cs="Calibri"/>
          <w:color w:val="000000"/>
          <w:sz w:val="24"/>
          <w:szCs w:val="24"/>
        </w:rPr>
      </w:pPr>
    </w:p>
    <w:p w14:paraId="43FEA91A" w14:textId="10101526" w:rsidR="009A63F2" w:rsidRDefault="009A63F2" w:rsidP="009A63F2">
      <w:pPr>
        <w:spacing w:after="0" w:line="240" w:lineRule="auto"/>
        <w:ind w:right="-1"/>
        <w:jc w:val="both"/>
        <w:rPr>
          <w:rFonts w:ascii="Calibri" w:hAnsi="Calibri" w:cs="Calibri"/>
          <w:b/>
          <w:bCs/>
          <w:color w:val="000000"/>
          <w:sz w:val="24"/>
          <w:szCs w:val="24"/>
        </w:rPr>
      </w:pPr>
      <w:r w:rsidRPr="001D7C56">
        <w:rPr>
          <w:rFonts w:ascii="Calibri" w:hAnsi="Calibri" w:cs="Calibri"/>
          <w:b/>
          <w:bCs/>
          <w:color w:val="000000"/>
          <w:sz w:val="24"/>
          <w:szCs w:val="24"/>
        </w:rPr>
        <w:t xml:space="preserve">Il corso offre </w:t>
      </w:r>
      <w:r w:rsidR="00FE48AE" w:rsidRPr="001D7C56">
        <w:rPr>
          <w:rFonts w:ascii="Calibri" w:hAnsi="Calibri" w:cs="Calibri"/>
          <w:b/>
          <w:bCs/>
          <w:color w:val="000000"/>
          <w:sz w:val="24"/>
          <w:szCs w:val="24"/>
        </w:rPr>
        <w:t xml:space="preserve">infatti </w:t>
      </w:r>
      <w:r w:rsidRPr="001D7C56">
        <w:rPr>
          <w:rFonts w:ascii="Calibri" w:hAnsi="Calibri" w:cs="Calibri"/>
          <w:b/>
          <w:bCs/>
          <w:color w:val="000000"/>
          <w:sz w:val="24"/>
          <w:szCs w:val="24"/>
        </w:rPr>
        <w:t>gratuitamente ad aspiranti imprenditrici e imprenditori, strumenti e conoscenze utili per capire come costituire un’azienda o una start up di successo impostando e validando un’idea d'impresa. Tutto questo, grazie ad imprenditori e manager che mettono a disposizione il loro tempo e le loro competenze.</w:t>
      </w:r>
    </w:p>
    <w:p w14:paraId="540810D8" w14:textId="77777777" w:rsidR="00E006CD" w:rsidRPr="001D7C56" w:rsidRDefault="00E006CD" w:rsidP="009A63F2">
      <w:pPr>
        <w:spacing w:after="0" w:line="240" w:lineRule="auto"/>
        <w:ind w:right="-1"/>
        <w:jc w:val="both"/>
        <w:rPr>
          <w:rFonts w:ascii="Calibri" w:hAnsi="Calibri" w:cs="Calibri"/>
          <w:b/>
          <w:bCs/>
          <w:color w:val="000000"/>
          <w:sz w:val="24"/>
          <w:szCs w:val="24"/>
        </w:rPr>
      </w:pPr>
    </w:p>
    <w:p w14:paraId="6913B821" w14:textId="77777777" w:rsidR="009A63F2" w:rsidRPr="009A63F2" w:rsidRDefault="009A63F2" w:rsidP="009A63F2">
      <w:pPr>
        <w:spacing w:after="0" w:line="240" w:lineRule="auto"/>
        <w:ind w:right="-1"/>
        <w:jc w:val="both"/>
        <w:rPr>
          <w:rFonts w:ascii="Calibri" w:hAnsi="Calibri" w:cs="Calibri"/>
          <w:color w:val="000000"/>
          <w:sz w:val="24"/>
          <w:szCs w:val="24"/>
        </w:rPr>
      </w:pPr>
      <w:r w:rsidRPr="009A63F2">
        <w:rPr>
          <w:rFonts w:ascii="Calibri" w:hAnsi="Calibri" w:cs="Calibri"/>
          <w:color w:val="000000"/>
          <w:sz w:val="24"/>
          <w:szCs w:val="24"/>
        </w:rPr>
        <w:t xml:space="preserve">Il percorso che </w:t>
      </w:r>
      <w:r w:rsidRPr="00117575">
        <w:rPr>
          <w:rFonts w:ascii="Calibri" w:hAnsi="Calibri" w:cs="Calibri"/>
          <w:b/>
          <w:bCs/>
          <w:color w:val="000000"/>
          <w:sz w:val="24"/>
          <w:szCs w:val="24"/>
        </w:rPr>
        <w:t>prenderà il via il 17 settembre</w:t>
      </w:r>
      <w:r w:rsidRPr="009A63F2">
        <w:rPr>
          <w:rFonts w:ascii="Calibri" w:hAnsi="Calibri" w:cs="Calibri"/>
          <w:color w:val="000000"/>
          <w:sz w:val="24"/>
          <w:szCs w:val="24"/>
        </w:rPr>
        <w:t xml:space="preserve"> prevede 6 moduli operativi che saranno erogati nei fine settimana (venerdì pomeriggio e sabato mattina) sia in presenza che on line, in modalità sincrona e asincrona, e 5 Webinar  (on line) per un totale di circa 40 ore. Gli argomenti riguarderanno il settore economico, finanziario e fiscale, la gestione amministrativa e le forme societarie. Si lavorerà alla stesura del business plan oltre ad approfondire argomenti importati per chi vuole “fare impresa”, quali il marketing strategico, la comunicazione aziendale, il public speaking, il web marketing, i social media e il loro utilizzo per l’interazione con i futuri clienti. E poi ancora, le opportunità d'investimento, la protezione industriale e gli incentivi, la scelta delle risorse umane completeranno l’articolato percorso formativo che prevede anche Webinar di approfondimento e case study tematici. </w:t>
      </w:r>
    </w:p>
    <w:p w14:paraId="348BBAD5" w14:textId="77777777" w:rsidR="009A63F2" w:rsidRPr="009A63F2" w:rsidRDefault="009A63F2" w:rsidP="009A63F2">
      <w:pPr>
        <w:spacing w:after="0" w:line="240" w:lineRule="auto"/>
        <w:ind w:right="-1"/>
        <w:jc w:val="both"/>
        <w:rPr>
          <w:rFonts w:ascii="Calibri" w:hAnsi="Calibri" w:cs="Calibri"/>
          <w:color w:val="000000"/>
          <w:sz w:val="24"/>
          <w:szCs w:val="24"/>
        </w:rPr>
      </w:pPr>
    </w:p>
    <w:p w14:paraId="66408030" w14:textId="46DB3901" w:rsidR="00DB4E40" w:rsidRDefault="00DB4E40" w:rsidP="00DB4E40">
      <w:pPr>
        <w:spacing w:after="0" w:line="240" w:lineRule="auto"/>
        <w:ind w:right="-1"/>
        <w:jc w:val="both"/>
        <w:rPr>
          <w:rFonts w:ascii="Calibri" w:hAnsi="Calibri" w:cs="Calibri"/>
          <w:color w:val="000000"/>
          <w:sz w:val="24"/>
          <w:szCs w:val="24"/>
        </w:rPr>
      </w:pPr>
      <w:r w:rsidRPr="00DB4E40">
        <w:rPr>
          <w:rFonts w:ascii="Calibri" w:hAnsi="Calibri" w:cs="Calibri"/>
          <w:color w:val="000000"/>
          <w:sz w:val="24"/>
          <w:szCs w:val="24"/>
        </w:rPr>
        <w:lastRenderedPageBreak/>
        <w:t xml:space="preserve">“Start Impresa non è un contest in cui si premia un’innovazione particolare ma si premia l’imprenditorialità. Ci poniamo l’obiettivo di trasferire quei know how basilari che ogni imprenditore deve avere per avviare un’attività sana e sostenibile…” commenta il referente del progetto, Paolo </w:t>
      </w:r>
      <w:r w:rsidRPr="00DB4E40">
        <w:rPr>
          <w:rFonts w:ascii="Calibri" w:hAnsi="Calibri" w:cs="Calibri"/>
          <w:b/>
          <w:bCs/>
          <w:color w:val="000000"/>
          <w:sz w:val="24"/>
          <w:szCs w:val="24"/>
        </w:rPr>
        <w:t>Campana</w:t>
      </w:r>
      <w:r w:rsidRPr="00DB4E40">
        <w:rPr>
          <w:rFonts w:ascii="Calibri" w:hAnsi="Calibri" w:cs="Calibri"/>
          <w:color w:val="000000"/>
          <w:sz w:val="24"/>
          <w:szCs w:val="24"/>
        </w:rPr>
        <w:t>,</w:t>
      </w:r>
      <w:r>
        <w:rPr>
          <w:rFonts w:ascii="Calibri" w:hAnsi="Calibri" w:cs="Calibri"/>
          <w:color w:val="000000"/>
          <w:sz w:val="24"/>
          <w:szCs w:val="24"/>
        </w:rPr>
        <w:t xml:space="preserve"> </w:t>
      </w:r>
      <w:r w:rsidRPr="00DB4E40">
        <w:rPr>
          <w:rFonts w:ascii="Calibri" w:hAnsi="Calibri" w:cs="Calibri"/>
          <w:color w:val="000000"/>
          <w:sz w:val="24"/>
          <w:szCs w:val="24"/>
        </w:rPr>
        <w:t>”in altre parole vogliamo offrire ai partecipanti un filo conduttore che passo passo, partendo da un’idea, li guidi verso un consapevole futuro percorso imprenditoriale.</w:t>
      </w:r>
    </w:p>
    <w:p w14:paraId="4D08AEC3" w14:textId="77777777" w:rsidR="009A63F2" w:rsidRPr="009A63F2" w:rsidRDefault="009A63F2" w:rsidP="009A63F2">
      <w:pPr>
        <w:spacing w:after="0" w:line="240" w:lineRule="auto"/>
        <w:ind w:right="-1"/>
        <w:jc w:val="both"/>
        <w:rPr>
          <w:rFonts w:ascii="Calibri" w:hAnsi="Calibri" w:cs="Calibri"/>
          <w:color w:val="000000"/>
          <w:sz w:val="24"/>
          <w:szCs w:val="24"/>
        </w:rPr>
      </w:pPr>
    </w:p>
    <w:p w14:paraId="17804258" w14:textId="77777777" w:rsidR="00384D3F" w:rsidRDefault="009A63F2" w:rsidP="009A63F2">
      <w:pPr>
        <w:spacing w:after="0" w:line="240" w:lineRule="auto"/>
        <w:ind w:right="-1"/>
        <w:jc w:val="both"/>
        <w:rPr>
          <w:rFonts w:ascii="Calibri" w:hAnsi="Calibri" w:cs="Calibri"/>
          <w:color w:val="000000"/>
          <w:sz w:val="24"/>
          <w:szCs w:val="24"/>
        </w:rPr>
      </w:pPr>
      <w:r w:rsidRPr="009A63F2">
        <w:rPr>
          <w:rFonts w:ascii="Calibri" w:hAnsi="Calibri" w:cs="Calibri"/>
          <w:color w:val="000000"/>
          <w:sz w:val="24"/>
          <w:szCs w:val="24"/>
        </w:rPr>
        <w:t xml:space="preserve">Al termine del percorso formativo, il Comitato di valutazione, composto tra gli altri da docenti/tutor, dal presidente della Sezione Servizi Innovativi Paolo </w:t>
      </w:r>
      <w:r w:rsidRPr="00384D3F">
        <w:rPr>
          <w:rFonts w:ascii="Calibri" w:hAnsi="Calibri" w:cs="Calibri"/>
          <w:b/>
          <w:bCs/>
          <w:color w:val="000000"/>
          <w:sz w:val="24"/>
          <w:szCs w:val="24"/>
        </w:rPr>
        <w:t>De Grandis</w:t>
      </w:r>
      <w:r w:rsidRPr="009A63F2">
        <w:rPr>
          <w:rFonts w:ascii="Calibri" w:hAnsi="Calibri" w:cs="Calibri"/>
          <w:color w:val="000000"/>
          <w:sz w:val="24"/>
          <w:szCs w:val="24"/>
        </w:rPr>
        <w:t xml:space="preserve">, da Alessandro </w:t>
      </w:r>
      <w:r w:rsidRPr="00384D3F">
        <w:rPr>
          <w:rFonts w:ascii="Calibri" w:hAnsi="Calibri" w:cs="Calibri"/>
          <w:b/>
          <w:bCs/>
          <w:color w:val="000000"/>
          <w:sz w:val="24"/>
          <w:szCs w:val="24"/>
        </w:rPr>
        <w:t>Addari</w:t>
      </w:r>
      <w:r w:rsidRPr="009A63F2">
        <w:rPr>
          <w:rFonts w:ascii="Calibri" w:hAnsi="Calibri" w:cs="Calibri"/>
          <w:color w:val="000000"/>
          <w:sz w:val="24"/>
          <w:szCs w:val="24"/>
        </w:rPr>
        <w:t xml:space="preserve"> e Paolo </w:t>
      </w:r>
      <w:r w:rsidRPr="00384D3F">
        <w:rPr>
          <w:rFonts w:ascii="Calibri" w:hAnsi="Calibri" w:cs="Calibri"/>
          <w:b/>
          <w:bCs/>
          <w:color w:val="000000"/>
          <w:sz w:val="24"/>
          <w:szCs w:val="24"/>
        </w:rPr>
        <w:t>Campana</w:t>
      </w:r>
      <w:r w:rsidRPr="009A63F2">
        <w:rPr>
          <w:rFonts w:ascii="Calibri" w:hAnsi="Calibri" w:cs="Calibri"/>
          <w:color w:val="000000"/>
          <w:sz w:val="24"/>
          <w:szCs w:val="24"/>
        </w:rPr>
        <w:t xml:space="preserve">, rispettivamente ideatore e referente del progetto, selezionerà i cinque finalisti che avranno l'opportunità di incontrare referenti di Venture Capital ai quali presentare il loro progetto d’impresa. </w:t>
      </w:r>
    </w:p>
    <w:p w14:paraId="2F9F1953" w14:textId="77777777" w:rsidR="00384D3F" w:rsidRDefault="00384D3F" w:rsidP="009A63F2">
      <w:pPr>
        <w:spacing w:after="0" w:line="240" w:lineRule="auto"/>
        <w:ind w:right="-1"/>
        <w:jc w:val="both"/>
        <w:rPr>
          <w:rFonts w:ascii="Calibri" w:hAnsi="Calibri" w:cs="Calibri"/>
          <w:color w:val="000000"/>
          <w:sz w:val="24"/>
          <w:szCs w:val="24"/>
        </w:rPr>
      </w:pPr>
    </w:p>
    <w:p w14:paraId="6CA1A10E" w14:textId="2E7DEAA2" w:rsidR="009A63F2" w:rsidRPr="009A63F2" w:rsidRDefault="009A63F2" w:rsidP="009A63F2">
      <w:pPr>
        <w:spacing w:after="0" w:line="240" w:lineRule="auto"/>
        <w:ind w:right="-1"/>
        <w:jc w:val="both"/>
        <w:rPr>
          <w:rFonts w:ascii="Calibri" w:hAnsi="Calibri" w:cs="Calibri"/>
          <w:color w:val="000000"/>
          <w:sz w:val="24"/>
          <w:szCs w:val="24"/>
        </w:rPr>
      </w:pPr>
      <w:r w:rsidRPr="009A63F2">
        <w:rPr>
          <w:rFonts w:ascii="Calibri" w:hAnsi="Calibri" w:cs="Calibri"/>
          <w:color w:val="000000"/>
          <w:sz w:val="24"/>
          <w:szCs w:val="24"/>
        </w:rPr>
        <w:t xml:space="preserve">Al primo classificato sarà assegnato un premio in denaro offerto dal main sponsor Proger Spa che offrirà, inoltre, ad una imprenditrice finalista il </w:t>
      </w:r>
      <w:r w:rsidRPr="0093710F">
        <w:rPr>
          <w:rFonts w:ascii="Calibri" w:hAnsi="Calibri" w:cs="Calibri"/>
          <w:b/>
          <w:bCs/>
          <w:color w:val="000000"/>
          <w:sz w:val="24"/>
          <w:szCs w:val="24"/>
        </w:rPr>
        <w:t>Premio speciale ”Sonia Pantoli”</w:t>
      </w:r>
      <w:r w:rsidRPr="009A63F2">
        <w:rPr>
          <w:rFonts w:ascii="Calibri" w:hAnsi="Calibri" w:cs="Calibri"/>
          <w:color w:val="000000"/>
          <w:sz w:val="24"/>
          <w:szCs w:val="24"/>
        </w:rPr>
        <w:t>, dell’importo di 1.000 euro, dedicato alla giovane e brillante collega scomparsa.</w:t>
      </w:r>
    </w:p>
    <w:p w14:paraId="0FAC8C8D" w14:textId="77777777" w:rsidR="009A63F2" w:rsidRPr="009A63F2" w:rsidRDefault="009A63F2" w:rsidP="009A63F2">
      <w:pPr>
        <w:spacing w:after="0" w:line="240" w:lineRule="auto"/>
        <w:ind w:right="-1"/>
        <w:jc w:val="both"/>
        <w:rPr>
          <w:rFonts w:ascii="Calibri" w:hAnsi="Calibri" w:cs="Calibri"/>
          <w:color w:val="000000"/>
          <w:sz w:val="24"/>
          <w:szCs w:val="24"/>
        </w:rPr>
      </w:pPr>
    </w:p>
    <w:p w14:paraId="6998B771" w14:textId="059B6224" w:rsidR="009A63F2" w:rsidRDefault="009A63F2" w:rsidP="009A63F2">
      <w:pPr>
        <w:spacing w:after="0" w:line="240" w:lineRule="auto"/>
        <w:ind w:right="-1"/>
        <w:jc w:val="both"/>
        <w:rPr>
          <w:rFonts w:ascii="Calibri" w:hAnsi="Calibri" w:cs="Calibri"/>
          <w:color w:val="000000"/>
          <w:sz w:val="24"/>
          <w:szCs w:val="24"/>
        </w:rPr>
      </w:pPr>
      <w:r w:rsidRPr="009A63F2">
        <w:rPr>
          <w:rFonts w:ascii="Calibri" w:hAnsi="Calibri" w:cs="Calibri"/>
          <w:color w:val="000000"/>
          <w:sz w:val="24"/>
          <w:szCs w:val="24"/>
        </w:rPr>
        <w:t>Altri premi saranno messi a disposizione da Confindustria Chieti Pescara, Secretel Srl e Innovalley come meglio specificato nel bando.</w:t>
      </w:r>
    </w:p>
    <w:p w14:paraId="3510C284" w14:textId="77777777" w:rsidR="00384D3F" w:rsidRPr="009A63F2" w:rsidRDefault="00384D3F" w:rsidP="009A63F2">
      <w:pPr>
        <w:spacing w:after="0" w:line="240" w:lineRule="auto"/>
        <w:ind w:right="-1"/>
        <w:jc w:val="both"/>
        <w:rPr>
          <w:rFonts w:ascii="Calibri" w:hAnsi="Calibri" w:cs="Calibri"/>
          <w:color w:val="000000"/>
          <w:sz w:val="24"/>
          <w:szCs w:val="24"/>
        </w:rPr>
      </w:pPr>
    </w:p>
    <w:p w14:paraId="7F242845" w14:textId="5D23408E" w:rsidR="0024605C" w:rsidRDefault="009A63F2" w:rsidP="009A63F2">
      <w:pPr>
        <w:spacing w:after="0" w:line="240" w:lineRule="auto"/>
        <w:ind w:right="-1"/>
        <w:jc w:val="both"/>
        <w:rPr>
          <w:rFonts w:ascii="Calibri" w:hAnsi="Calibri" w:cs="Calibri"/>
          <w:color w:val="000000"/>
          <w:sz w:val="24"/>
          <w:szCs w:val="24"/>
        </w:rPr>
      </w:pPr>
      <w:r w:rsidRPr="009A63F2">
        <w:rPr>
          <w:rFonts w:ascii="Calibri" w:hAnsi="Calibri" w:cs="Calibri"/>
          <w:color w:val="000000"/>
          <w:sz w:val="24"/>
          <w:szCs w:val="24"/>
        </w:rPr>
        <w:t>I partner di questa undicesima edizione sono: Adecco, Belisario, BH</w:t>
      </w:r>
      <w:r w:rsidR="00937FE1">
        <w:rPr>
          <w:rFonts w:ascii="Calibri" w:hAnsi="Calibri" w:cs="Calibri"/>
          <w:color w:val="000000"/>
          <w:sz w:val="24"/>
          <w:szCs w:val="24"/>
        </w:rPr>
        <w:t>olding</w:t>
      </w:r>
      <w:r w:rsidRPr="009A63F2">
        <w:rPr>
          <w:rFonts w:ascii="Calibri" w:hAnsi="Calibri" w:cs="Calibri"/>
          <w:color w:val="000000"/>
          <w:sz w:val="24"/>
          <w:szCs w:val="24"/>
        </w:rPr>
        <w:t>, Cristiano Fino Web and Software Solutions, Ecoh Media, Meta, Nestplan International, Phi Hotels - Xenia, Porta Antisismica, Radio Delta1, Radio Isav, Remu, Sinergie, SLT – Studio Legale e Tributario, Studio Rozzi e Consulmarchi,  Sun City, Taumat, Teknoidea, Uppo.</w:t>
      </w:r>
    </w:p>
    <w:p w14:paraId="2C707582" w14:textId="7158C19C" w:rsidR="00017AB6" w:rsidRDefault="00017AB6" w:rsidP="009A63F2">
      <w:pPr>
        <w:spacing w:after="0" w:line="240" w:lineRule="auto"/>
        <w:ind w:right="-1"/>
        <w:jc w:val="both"/>
        <w:rPr>
          <w:rFonts w:ascii="Calibri" w:hAnsi="Calibri" w:cs="Calibri"/>
          <w:color w:val="000000"/>
          <w:sz w:val="24"/>
          <w:szCs w:val="24"/>
        </w:rPr>
      </w:pPr>
    </w:p>
    <w:p w14:paraId="75085F27" w14:textId="27D1891C" w:rsidR="00017AB6" w:rsidRDefault="00576FF9" w:rsidP="009A63F2">
      <w:pPr>
        <w:spacing w:after="0" w:line="240" w:lineRule="auto"/>
        <w:ind w:right="-1"/>
        <w:jc w:val="both"/>
        <w:rPr>
          <w:sz w:val="24"/>
          <w:szCs w:val="24"/>
        </w:rPr>
      </w:pPr>
      <w:r>
        <w:rPr>
          <w:sz w:val="24"/>
          <w:szCs w:val="24"/>
        </w:rPr>
        <w:t>Alcune</w:t>
      </w:r>
      <w:r w:rsidR="00F41E00">
        <w:rPr>
          <w:sz w:val="24"/>
          <w:szCs w:val="24"/>
        </w:rPr>
        <w:t xml:space="preserve"> </w:t>
      </w:r>
      <w:r w:rsidR="00F41E00" w:rsidRPr="00576FF9">
        <w:rPr>
          <w:b/>
          <w:bCs/>
          <w:sz w:val="24"/>
          <w:szCs w:val="24"/>
        </w:rPr>
        <w:t>video testimonianze dei partecipanti alle precedenti edizioni</w:t>
      </w:r>
      <w:r w:rsidR="00F41E00">
        <w:rPr>
          <w:sz w:val="24"/>
          <w:szCs w:val="24"/>
        </w:rPr>
        <w:t xml:space="preserve"> sono disponibili su </w:t>
      </w:r>
      <w:hyperlink r:id="rId8" w:history="1">
        <w:r w:rsidR="00F41E00" w:rsidRPr="00E42FFB">
          <w:rPr>
            <w:rStyle w:val="Collegamentoipertestuale"/>
            <w:sz w:val="24"/>
            <w:szCs w:val="24"/>
          </w:rPr>
          <w:t>https://startimpresa.confindustriachpe.it/</w:t>
        </w:r>
      </w:hyperlink>
    </w:p>
    <w:p w14:paraId="49E6E4D4" w14:textId="70440FEB" w:rsidR="00F41E00" w:rsidRDefault="00F41E00" w:rsidP="009A63F2">
      <w:pPr>
        <w:spacing w:after="0" w:line="240" w:lineRule="auto"/>
        <w:ind w:right="-1"/>
        <w:jc w:val="both"/>
        <w:rPr>
          <w:sz w:val="24"/>
          <w:szCs w:val="24"/>
        </w:rPr>
      </w:pPr>
    </w:p>
    <w:p w14:paraId="7E23A6F9" w14:textId="77777777" w:rsidR="00576FF9" w:rsidRPr="009A63F2" w:rsidRDefault="00576FF9" w:rsidP="009A63F2">
      <w:pPr>
        <w:spacing w:after="0" w:line="240" w:lineRule="auto"/>
        <w:ind w:right="-1"/>
        <w:jc w:val="both"/>
        <w:rPr>
          <w:sz w:val="24"/>
          <w:szCs w:val="24"/>
        </w:rPr>
      </w:pPr>
    </w:p>
    <w:sectPr w:rsidR="00576FF9" w:rsidRPr="009A63F2" w:rsidSect="00413E1A">
      <w:footerReference w:type="default" r:id="rId9"/>
      <w:pgSz w:w="11906" w:h="16838"/>
      <w:pgMar w:top="1417" w:right="1134" w:bottom="1985" w:left="1134" w:header="708"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96D6" w14:textId="77777777" w:rsidR="00A014FA" w:rsidRDefault="00A014FA" w:rsidP="00726E3B">
      <w:pPr>
        <w:spacing w:after="0" w:line="240" w:lineRule="auto"/>
      </w:pPr>
      <w:r>
        <w:separator/>
      </w:r>
    </w:p>
  </w:endnote>
  <w:endnote w:type="continuationSeparator" w:id="0">
    <w:p w14:paraId="1A20F294" w14:textId="77777777" w:rsidR="00A014FA" w:rsidRDefault="00A014FA" w:rsidP="0072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400963"/>
      <w:docPartObj>
        <w:docPartGallery w:val="Page Numbers (Bottom of Page)"/>
        <w:docPartUnique/>
      </w:docPartObj>
    </w:sdtPr>
    <w:sdtEndPr/>
    <w:sdtContent>
      <w:p w14:paraId="4B0830EB" w14:textId="77777777" w:rsidR="003437EE" w:rsidRDefault="003437EE" w:rsidP="003437EE">
        <w:pPr>
          <w:pStyle w:val="Intestazione"/>
          <w:ind w:right="360"/>
          <w:rPr>
            <w:rFonts w:ascii="Futura Bk BT" w:hAnsi="Futura Bk BT"/>
            <w:color w:val="004890"/>
            <w:sz w:val="16"/>
          </w:rPr>
        </w:pPr>
        <w:r>
          <w:rPr>
            <w:rFonts w:ascii="Futura Bk BT" w:hAnsi="Futura Bk BT"/>
            <w:color w:val="004890"/>
            <w:sz w:val="16"/>
          </w:rPr>
          <w:t>CONFINDUSTRIA CHIETI PESCARA</w:t>
        </w:r>
      </w:p>
      <w:p w14:paraId="14499239" w14:textId="77777777" w:rsidR="003437EE" w:rsidRDefault="003437EE" w:rsidP="003437EE">
        <w:pPr>
          <w:pStyle w:val="Intestazione"/>
          <w:rPr>
            <w:rFonts w:ascii="Futura Bk BT" w:hAnsi="Futura Bk BT"/>
            <w:color w:val="004890"/>
            <w:sz w:val="16"/>
          </w:rPr>
        </w:pPr>
        <w:r>
          <w:rPr>
            <w:rFonts w:ascii="Futura Bk BT" w:hAnsi="Futura Bk BT"/>
            <w:color w:val="004890"/>
            <w:sz w:val="16"/>
          </w:rPr>
          <w:t xml:space="preserve">65128 PESCARA  Via Raiale, 110 bis </w:t>
        </w:r>
      </w:p>
      <w:p w14:paraId="657B48EE" w14:textId="77777777" w:rsidR="003437EE" w:rsidRDefault="003437EE" w:rsidP="003437EE">
        <w:pPr>
          <w:pStyle w:val="Intestazione"/>
          <w:rPr>
            <w:rFonts w:ascii="Futura Bk BT" w:hAnsi="Futura Bk BT"/>
            <w:color w:val="004890"/>
            <w:sz w:val="16"/>
          </w:rPr>
        </w:pPr>
        <w:r>
          <w:rPr>
            <w:rFonts w:ascii="Futura Bk BT" w:hAnsi="Futura Bk BT"/>
            <w:color w:val="004890"/>
            <w:sz w:val="16"/>
          </w:rPr>
          <w:t>Telefono 085 432551  Fax 085 4325550</w:t>
        </w:r>
      </w:p>
      <w:p w14:paraId="377E87FC" w14:textId="189FABAA" w:rsidR="00726E3B" w:rsidRDefault="003437EE" w:rsidP="003437EE">
        <w:pPr>
          <w:pStyle w:val="Intestazione"/>
        </w:pPr>
        <w:r>
          <w:rPr>
            <w:rFonts w:ascii="Futura Bk BT" w:hAnsi="Futura Bk BT"/>
            <w:color w:val="004890"/>
            <w:sz w:val="16"/>
          </w:rPr>
          <w:t>Codice Fiscale 800001506</w:t>
        </w:r>
        <w:r w:rsidRPr="00B72216">
          <w:rPr>
            <w:rFonts w:ascii="Futura Bk BT" w:hAnsi="Futura Bk BT"/>
            <w:color w:val="004890"/>
            <w:sz w:val="16"/>
          </w:rPr>
          <w:t>9</w:t>
        </w:r>
        <w:r>
          <w:rPr>
            <w:rFonts w:ascii="Futura Bk BT" w:hAnsi="Futura Bk BT"/>
            <w:color w:val="004890"/>
            <w:sz w:val="16"/>
          </w:rPr>
          <w:t>0</w:t>
        </w:r>
        <w:r>
          <w:rPr>
            <w:rFonts w:ascii="Futura Bk BT" w:hAnsi="Futura Bk BT"/>
            <w:color w:val="004890"/>
            <w:sz w:val="16"/>
          </w:rPr>
          <w:tab/>
        </w:r>
        <w:r>
          <w:rPr>
            <w:rFonts w:ascii="Futura Bk BT" w:hAnsi="Futura Bk BT"/>
            <w:color w:val="004890"/>
            <w:sz w:val="16"/>
          </w:rPr>
          <w:tab/>
        </w:r>
        <w:r w:rsidR="00726E3B">
          <w:fldChar w:fldCharType="begin"/>
        </w:r>
        <w:r w:rsidR="00726E3B">
          <w:instrText>PAGE   \* MERGEFORMAT</w:instrText>
        </w:r>
        <w:r w:rsidR="00726E3B">
          <w:fldChar w:fldCharType="separate"/>
        </w:r>
        <w:r w:rsidR="00726E3B">
          <w:t>2</w:t>
        </w:r>
        <w:r w:rsidR="00726E3B">
          <w:fldChar w:fldCharType="end"/>
        </w:r>
      </w:p>
    </w:sdtContent>
  </w:sdt>
  <w:p w14:paraId="55D6B286" w14:textId="77777777" w:rsidR="00726E3B" w:rsidRDefault="00726E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9A28" w14:textId="77777777" w:rsidR="00A014FA" w:rsidRDefault="00A014FA" w:rsidP="00726E3B">
      <w:pPr>
        <w:spacing w:after="0" w:line="240" w:lineRule="auto"/>
      </w:pPr>
      <w:r>
        <w:separator/>
      </w:r>
    </w:p>
  </w:footnote>
  <w:footnote w:type="continuationSeparator" w:id="0">
    <w:p w14:paraId="14A07488" w14:textId="77777777" w:rsidR="00A014FA" w:rsidRDefault="00A014FA" w:rsidP="00726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D7"/>
    <w:rsid w:val="00012257"/>
    <w:rsid w:val="00017AB6"/>
    <w:rsid w:val="000B3648"/>
    <w:rsid w:val="000C06F3"/>
    <w:rsid w:val="000D2F5B"/>
    <w:rsid w:val="001063B0"/>
    <w:rsid w:val="001157CB"/>
    <w:rsid w:val="00117575"/>
    <w:rsid w:val="00130784"/>
    <w:rsid w:val="001307DD"/>
    <w:rsid w:val="00142A1D"/>
    <w:rsid w:val="00146EDF"/>
    <w:rsid w:val="001B0E16"/>
    <w:rsid w:val="001D7C56"/>
    <w:rsid w:val="001E1F7F"/>
    <w:rsid w:val="001E4053"/>
    <w:rsid w:val="001E4930"/>
    <w:rsid w:val="001E7B4B"/>
    <w:rsid w:val="002247EA"/>
    <w:rsid w:val="00230504"/>
    <w:rsid w:val="00242EB1"/>
    <w:rsid w:val="0024605C"/>
    <w:rsid w:val="0025636B"/>
    <w:rsid w:val="0028799F"/>
    <w:rsid w:val="002C7725"/>
    <w:rsid w:val="002F76F5"/>
    <w:rsid w:val="00320899"/>
    <w:rsid w:val="00335226"/>
    <w:rsid w:val="003437EE"/>
    <w:rsid w:val="00372495"/>
    <w:rsid w:val="00384D3F"/>
    <w:rsid w:val="0039606B"/>
    <w:rsid w:val="003C35D5"/>
    <w:rsid w:val="003D78E1"/>
    <w:rsid w:val="004124BF"/>
    <w:rsid w:val="00413E1A"/>
    <w:rsid w:val="00435775"/>
    <w:rsid w:val="00443418"/>
    <w:rsid w:val="00481714"/>
    <w:rsid w:val="00481D8D"/>
    <w:rsid w:val="004823D4"/>
    <w:rsid w:val="00482C1A"/>
    <w:rsid w:val="004A27C9"/>
    <w:rsid w:val="00521BFA"/>
    <w:rsid w:val="005252F8"/>
    <w:rsid w:val="00526C09"/>
    <w:rsid w:val="00576FF9"/>
    <w:rsid w:val="00596EF1"/>
    <w:rsid w:val="005A2EAD"/>
    <w:rsid w:val="005E12F1"/>
    <w:rsid w:val="00617C64"/>
    <w:rsid w:val="006337D0"/>
    <w:rsid w:val="0063471F"/>
    <w:rsid w:val="00645356"/>
    <w:rsid w:val="00650F05"/>
    <w:rsid w:val="00683746"/>
    <w:rsid w:val="006A70CF"/>
    <w:rsid w:val="006C4A51"/>
    <w:rsid w:val="006C4C8C"/>
    <w:rsid w:val="00723FEE"/>
    <w:rsid w:val="00726E3B"/>
    <w:rsid w:val="00747DBB"/>
    <w:rsid w:val="007513B5"/>
    <w:rsid w:val="00772D7A"/>
    <w:rsid w:val="00781A6D"/>
    <w:rsid w:val="00794A79"/>
    <w:rsid w:val="007B01D6"/>
    <w:rsid w:val="007B67EF"/>
    <w:rsid w:val="007E0A3B"/>
    <w:rsid w:val="00801D41"/>
    <w:rsid w:val="0081321F"/>
    <w:rsid w:val="00817BFE"/>
    <w:rsid w:val="008274B9"/>
    <w:rsid w:val="00840974"/>
    <w:rsid w:val="0084304D"/>
    <w:rsid w:val="00843844"/>
    <w:rsid w:val="008616D3"/>
    <w:rsid w:val="008758F8"/>
    <w:rsid w:val="00882DE6"/>
    <w:rsid w:val="00897F3D"/>
    <w:rsid w:val="008A2022"/>
    <w:rsid w:val="008C74B9"/>
    <w:rsid w:val="008D4B20"/>
    <w:rsid w:val="00922121"/>
    <w:rsid w:val="009323AC"/>
    <w:rsid w:val="0093710F"/>
    <w:rsid w:val="00937FE1"/>
    <w:rsid w:val="00964E77"/>
    <w:rsid w:val="009665B4"/>
    <w:rsid w:val="00970759"/>
    <w:rsid w:val="00997444"/>
    <w:rsid w:val="009A2A61"/>
    <w:rsid w:val="009A5A31"/>
    <w:rsid w:val="009A63F2"/>
    <w:rsid w:val="009D3C2F"/>
    <w:rsid w:val="009D6E7E"/>
    <w:rsid w:val="00A014FA"/>
    <w:rsid w:val="00A23471"/>
    <w:rsid w:val="00A36BB2"/>
    <w:rsid w:val="00A73167"/>
    <w:rsid w:val="00A834CD"/>
    <w:rsid w:val="00A846B5"/>
    <w:rsid w:val="00A91E59"/>
    <w:rsid w:val="00AA00C8"/>
    <w:rsid w:val="00AC57D7"/>
    <w:rsid w:val="00AD2292"/>
    <w:rsid w:val="00AE5A1E"/>
    <w:rsid w:val="00B00F7E"/>
    <w:rsid w:val="00B07B45"/>
    <w:rsid w:val="00B26480"/>
    <w:rsid w:val="00B534FA"/>
    <w:rsid w:val="00B766B2"/>
    <w:rsid w:val="00B837FB"/>
    <w:rsid w:val="00BE09DD"/>
    <w:rsid w:val="00BE3A23"/>
    <w:rsid w:val="00BF576D"/>
    <w:rsid w:val="00C0660D"/>
    <w:rsid w:val="00C13589"/>
    <w:rsid w:val="00C17DCC"/>
    <w:rsid w:val="00C42CEB"/>
    <w:rsid w:val="00C60CFE"/>
    <w:rsid w:val="00C77609"/>
    <w:rsid w:val="00CB55FD"/>
    <w:rsid w:val="00D34D95"/>
    <w:rsid w:val="00D4788C"/>
    <w:rsid w:val="00D93CDC"/>
    <w:rsid w:val="00DB4E40"/>
    <w:rsid w:val="00DD2508"/>
    <w:rsid w:val="00E001A2"/>
    <w:rsid w:val="00E006CD"/>
    <w:rsid w:val="00E277B0"/>
    <w:rsid w:val="00E53B57"/>
    <w:rsid w:val="00E86238"/>
    <w:rsid w:val="00EB686A"/>
    <w:rsid w:val="00F41E00"/>
    <w:rsid w:val="00F50140"/>
    <w:rsid w:val="00F66AA0"/>
    <w:rsid w:val="00F80AB0"/>
    <w:rsid w:val="00F9487F"/>
    <w:rsid w:val="00FA0E48"/>
    <w:rsid w:val="00FA25B8"/>
    <w:rsid w:val="00FA4FF0"/>
    <w:rsid w:val="00FA7831"/>
    <w:rsid w:val="00FE48AE"/>
    <w:rsid w:val="00FF7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1772F"/>
  <w15:chartTrackingRefBased/>
  <w15:docId w15:val="{2105D4A1-8B2B-4868-A154-3895CA5F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57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50140"/>
    <w:rPr>
      <w:color w:val="0000FF"/>
      <w:u w:val="single"/>
    </w:rPr>
  </w:style>
  <w:style w:type="paragraph" w:styleId="Intestazione">
    <w:name w:val="header"/>
    <w:basedOn w:val="Normale"/>
    <w:link w:val="IntestazioneCarattere"/>
    <w:unhideWhenUsed/>
    <w:rsid w:val="00726E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26E3B"/>
  </w:style>
  <w:style w:type="paragraph" w:styleId="Pidipagina">
    <w:name w:val="footer"/>
    <w:basedOn w:val="Normale"/>
    <w:link w:val="PidipaginaCarattere"/>
    <w:uiPriority w:val="99"/>
    <w:unhideWhenUsed/>
    <w:rsid w:val="00726E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6E3B"/>
  </w:style>
  <w:style w:type="paragraph" w:styleId="Revisione">
    <w:name w:val="Revision"/>
    <w:hidden/>
    <w:uiPriority w:val="99"/>
    <w:semiHidden/>
    <w:rsid w:val="00C13589"/>
    <w:pPr>
      <w:spacing w:after="0" w:line="240" w:lineRule="auto"/>
    </w:pPr>
  </w:style>
  <w:style w:type="character" w:styleId="Menzionenonrisolta">
    <w:name w:val="Unresolved Mention"/>
    <w:basedOn w:val="Carpredefinitoparagrafo"/>
    <w:uiPriority w:val="99"/>
    <w:semiHidden/>
    <w:unhideWhenUsed/>
    <w:rsid w:val="00997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4459">
      <w:bodyDiv w:val="1"/>
      <w:marLeft w:val="0"/>
      <w:marRight w:val="0"/>
      <w:marTop w:val="0"/>
      <w:marBottom w:val="0"/>
      <w:divBdr>
        <w:top w:val="none" w:sz="0" w:space="0" w:color="auto"/>
        <w:left w:val="none" w:sz="0" w:space="0" w:color="auto"/>
        <w:bottom w:val="none" w:sz="0" w:space="0" w:color="auto"/>
        <w:right w:val="none" w:sz="0" w:space="0" w:color="auto"/>
      </w:divBdr>
    </w:div>
    <w:div w:id="758520139">
      <w:bodyDiv w:val="1"/>
      <w:marLeft w:val="0"/>
      <w:marRight w:val="0"/>
      <w:marTop w:val="0"/>
      <w:marBottom w:val="0"/>
      <w:divBdr>
        <w:top w:val="none" w:sz="0" w:space="0" w:color="auto"/>
        <w:left w:val="none" w:sz="0" w:space="0" w:color="auto"/>
        <w:bottom w:val="none" w:sz="0" w:space="0" w:color="auto"/>
        <w:right w:val="none" w:sz="0" w:space="0" w:color="auto"/>
      </w:divBdr>
    </w:div>
    <w:div w:id="1164275861">
      <w:bodyDiv w:val="1"/>
      <w:marLeft w:val="0"/>
      <w:marRight w:val="0"/>
      <w:marTop w:val="0"/>
      <w:marBottom w:val="0"/>
      <w:divBdr>
        <w:top w:val="none" w:sz="0" w:space="0" w:color="auto"/>
        <w:left w:val="none" w:sz="0" w:space="0" w:color="auto"/>
        <w:bottom w:val="none" w:sz="0" w:space="0" w:color="auto"/>
        <w:right w:val="none" w:sz="0" w:space="0" w:color="auto"/>
      </w:divBdr>
    </w:div>
    <w:div w:id="1415930974">
      <w:bodyDiv w:val="1"/>
      <w:marLeft w:val="0"/>
      <w:marRight w:val="0"/>
      <w:marTop w:val="0"/>
      <w:marBottom w:val="0"/>
      <w:divBdr>
        <w:top w:val="none" w:sz="0" w:space="0" w:color="auto"/>
        <w:left w:val="none" w:sz="0" w:space="0" w:color="auto"/>
        <w:bottom w:val="none" w:sz="0" w:space="0" w:color="auto"/>
        <w:right w:val="none" w:sz="0" w:space="0" w:color="auto"/>
      </w:divBdr>
    </w:div>
    <w:div w:id="1987472936">
      <w:bodyDiv w:val="1"/>
      <w:marLeft w:val="0"/>
      <w:marRight w:val="0"/>
      <w:marTop w:val="0"/>
      <w:marBottom w:val="0"/>
      <w:divBdr>
        <w:top w:val="none" w:sz="0" w:space="0" w:color="auto"/>
        <w:left w:val="none" w:sz="0" w:space="0" w:color="auto"/>
        <w:bottom w:val="none" w:sz="0" w:space="0" w:color="auto"/>
        <w:right w:val="none" w:sz="0" w:space="0" w:color="auto"/>
      </w:divBdr>
    </w:div>
    <w:div w:id="21039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timpresa.confindustriachpe.it/" TargetMode="External"/><Relationship Id="rId3" Type="http://schemas.openxmlformats.org/officeDocument/2006/relationships/webSettings" Target="webSettings.xml"/><Relationship Id="rId7" Type="http://schemas.openxmlformats.org/officeDocument/2006/relationships/hyperlink" Target="https://startimpresa.confindustriachp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671</Words>
  <Characters>3829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Federicis</cp:lastModifiedBy>
  <cp:revision>20</cp:revision>
  <cp:lastPrinted>2021-05-21T10:01:00Z</cp:lastPrinted>
  <dcterms:created xsi:type="dcterms:W3CDTF">2021-08-31T13:47:00Z</dcterms:created>
  <dcterms:modified xsi:type="dcterms:W3CDTF">2021-08-31T14:07:00Z</dcterms:modified>
</cp:coreProperties>
</file>